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1F" w:rsidRPr="004763B9" w:rsidRDefault="003D3814" w:rsidP="00BA0A09">
      <w:pPr>
        <w:jc w:val="both"/>
        <w:rPr>
          <w:sz w:val="24"/>
          <w:szCs w:val="24"/>
          <w:lang w:val="en-GB"/>
        </w:rPr>
      </w:pPr>
      <w:r w:rsidRPr="004763B9">
        <w:rPr>
          <w:noProof/>
          <w:color w:val="1F497D"/>
          <w:lang w:eastAsia="hr-HR"/>
        </w:rPr>
        <w:drawing>
          <wp:anchor distT="0" distB="0" distL="114300" distR="114300" simplePos="0" relativeHeight="251658240" behindDoc="1" locked="0" layoutInCell="1" allowOverlap="1">
            <wp:simplePos x="0" y="0"/>
            <wp:positionH relativeFrom="column">
              <wp:posOffset>3729355</wp:posOffset>
            </wp:positionH>
            <wp:positionV relativeFrom="paragraph">
              <wp:posOffset>-152400</wp:posOffset>
            </wp:positionV>
            <wp:extent cx="2190750" cy="1300480"/>
            <wp:effectExtent l="0" t="0" r="0" b="0"/>
            <wp:wrapNone/>
            <wp:docPr id="3" name="Slika 3" descr="C:\Users\hsadaric\Desktop\SEI PREDSJEDANJE\logo MVEP PREDSJED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daric\Desktop\SEI PREDSJEDANJE\logo MVEP PREDSJEDANJ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300480"/>
                    </a:xfrm>
                    <a:prstGeom prst="rect">
                      <a:avLst/>
                    </a:prstGeom>
                    <a:noFill/>
                    <a:ln>
                      <a:noFill/>
                    </a:ln>
                  </pic:spPr>
                </pic:pic>
              </a:graphicData>
            </a:graphic>
          </wp:anchor>
        </w:drawing>
      </w:r>
      <w:r w:rsidRPr="004763B9">
        <w:rPr>
          <w:noProof/>
          <w:sz w:val="24"/>
          <w:szCs w:val="24"/>
          <w:lang w:eastAsia="hr-HR"/>
        </w:rPr>
        <w:drawing>
          <wp:anchor distT="0" distB="0" distL="114300" distR="114300" simplePos="0" relativeHeight="251659264" behindDoc="1" locked="0" layoutInCell="1" allowOverlap="1">
            <wp:simplePos x="0" y="0"/>
            <wp:positionH relativeFrom="column">
              <wp:posOffset>-194945</wp:posOffset>
            </wp:positionH>
            <wp:positionV relativeFrom="paragraph">
              <wp:posOffset>-4445</wp:posOffset>
            </wp:positionV>
            <wp:extent cx="2241550" cy="638175"/>
            <wp:effectExtent l="0" t="0" r="6350" b="9525"/>
            <wp:wrapNone/>
            <wp:docPr id="1" name="Slika 1" descr="C:\Users\hsadaric\Desktop\logoSab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daric\Desktop\logoSabora.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1550" cy="638175"/>
                    </a:xfrm>
                    <a:prstGeom prst="rect">
                      <a:avLst/>
                    </a:prstGeom>
                    <a:noFill/>
                    <a:ln>
                      <a:noFill/>
                    </a:ln>
                  </pic:spPr>
                </pic:pic>
              </a:graphicData>
            </a:graphic>
          </wp:anchor>
        </w:drawing>
      </w:r>
      <w:r w:rsidR="00BA0A09" w:rsidRPr="004763B9">
        <w:rPr>
          <w:sz w:val="24"/>
          <w:szCs w:val="24"/>
          <w:lang w:val="en-GB"/>
        </w:rPr>
        <w:t xml:space="preserve"> </w:t>
      </w:r>
      <w:r w:rsidR="00BA0A09" w:rsidRPr="004763B9">
        <w:rPr>
          <w:sz w:val="24"/>
          <w:szCs w:val="24"/>
          <w:lang w:val="en-GB"/>
        </w:rPr>
        <w:tab/>
      </w:r>
      <w:r w:rsidR="00BA0A09" w:rsidRPr="004763B9">
        <w:rPr>
          <w:sz w:val="24"/>
          <w:szCs w:val="24"/>
          <w:lang w:val="en-GB"/>
        </w:rPr>
        <w:tab/>
      </w:r>
      <w:r w:rsidR="00BA0A09" w:rsidRPr="004763B9">
        <w:rPr>
          <w:sz w:val="24"/>
          <w:szCs w:val="24"/>
          <w:lang w:val="en-GB"/>
        </w:rPr>
        <w:tab/>
        <w:t xml:space="preserve">       </w:t>
      </w:r>
    </w:p>
    <w:p w:rsidR="00005E82" w:rsidRPr="004763B9" w:rsidRDefault="006E007E" w:rsidP="006E007E">
      <w:pPr>
        <w:tabs>
          <w:tab w:val="left" w:pos="2445"/>
        </w:tabs>
        <w:jc w:val="both"/>
        <w:rPr>
          <w:b/>
          <w:color w:val="4F81BD" w:themeColor="accent1"/>
          <w:sz w:val="24"/>
          <w:szCs w:val="24"/>
          <w:lang w:val="en-GB"/>
        </w:rPr>
      </w:pPr>
      <w:r w:rsidRPr="004763B9">
        <w:rPr>
          <w:b/>
          <w:color w:val="4F81BD" w:themeColor="accent1"/>
          <w:sz w:val="24"/>
          <w:szCs w:val="24"/>
          <w:lang w:val="en-GB"/>
        </w:rPr>
        <w:tab/>
      </w:r>
    </w:p>
    <w:p w:rsidR="0039011F" w:rsidRPr="004763B9" w:rsidRDefault="00096F50" w:rsidP="00096F50">
      <w:pPr>
        <w:pStyle w:val="Odlomakpopisa"/>
        <w:numPr>
          <w:ilvl w:val="0"/>
          <w:numId w:val="2"/>
        </w:numPr>
        <w:rPr>
          <w:sz w:val="24"/>
          <w:szCs w:val="24"/>
          <w:lang w:val="en-GB"/>
        </w:rPr>
      </w:pPr>
      <w:r w:rsidRPr="004763B9">
        <w:rPr>
          <w:sz w:val="24"/>
          <w:szCs w:val="24"/>
          <w:lang w:val="en-GB"/>
        </w:rPr>
        <w:t>-</w:t>
      </w:r>
    </w:p>
    <w:p w:rsidR="002437E9" w:rsidRPr="004763B9" w:rsidRDefault="002437E9" w:rsidP="002437E9">
      <w:pPr>
        <w:rPr>
          <w:b/>
          <w:sz w:val="24"/>
          <w:szCs w:val="24"/>
          <w:lang w:val="en-GB"/>
        </w:rPr>
      </w:pPr>
    </w:p>
    <w:p w:rsidR="004763B9" w:rsidRPr="004763B9" w:rsidRDefault="002437E9" w:rsidP="006E007E">
      <w:pPr>
        <w:jc w:val="center"/>
        <w:rPr>
          <w:b/>
          <w:sz w:val="32"/>
          <w:szCs w:val="24"/>
          <w:lang w:val="en-GB"/>
        </w:rPr>
      </w:pPr>
      <w:r w:rsidRPr="004763B9">
        <w:rPr>
          <w:b/>
          <w:sz w:val="32"/>
          <w:szCs w:val="24"/>
          <w:lang w:val="en-GB"/>
        </w:rPr>
        <w:t>CEI</w:t>
      </w:r>
      <w:r w:rsidR="009D471E" w:rsidRPr="004763B9">
        <w:rPr>
          <w:b/>
          <w:sz w:val="32"/>
          <w:szCs w:val="24"/>
          <w:lang w:val="en-GB"/>
        </w:rPr>
        <w:t xml:space="preserve"> PD</w:t>
      </w:r>
      <w:r w:rsidRPr="004763B9">
        <w:rPr>
          <w:b/>
          <w:sz w:val="32"/>
          <w:szCs w:val="24"/>
          <w:lang w:val="en-GB" w:eastAsia="hr-HR"/>
        </w:rPr>
        <w:t xml:space="preserve"> </w:t>
      </w:r>
      <w:r w:rsidRPr="004763B9">
        <w:rPr>
          <w:b/>
          <w:sz w:val="32"/>
          <w:szCs w:val="24"/>
          <w:lang w:val="en-GB"/>
        </w:rPr>
        <w:t>Parliamentary Comm</w:t>
      </w:r>
      <w:r w:rsidR="006E007E" w:rsidRPr="004763B9">
        <w:rPr>
          <w:b/>
          <w:sz w:val="32"/>
          <w:szCs w:val="24"/>
          <w:lang w:val="en-GB"/>
        </w:rPr>
        <w:t>i</w:t>
      </w:r>
      <w:r w:rsidRPr="004763B9">
        <w:rPr>
          <w:b/>
          <w:sz w:val="32"/>
          <w:szCs w:val="24"/>
          <w:lang w:val="en-GB"/>
        </w:rPr>
        <w:t xml:space="preserve">ttee Meeting </w:t>
      </w:r>
    </w:p>
    <w:p w:rsidR="002437E9" w:rsidRPr="004763B9" w:rsidRDefault="002437E9" w:rsidP="006E007E">
      <w:pPr>
        <w:jc w:val="center"/>
        <w:rPr>
          <w:i/>
          <w:sz w:val="28"/>
          <w:szCs w:val="24"/>
          <w:lang w:val="en-GB"/>
        </w:rPr>
      </w:pPr>
      <w:r w:rsidRPr="004763B9">
        <w:rPr>
          <w:i/>
          <w:sz w:val="28"/>
          <w:szCs w:val="24"/>
          <w:lang w:val="en-GB"/>
        </w:rPr>
        <w:t>Zagreb, 13-14 May 2018</w:t>
      </w:r>
    </w:p>
    <w:p w:rsidR="00663BA3" w:rsidRDefault="00663BA3" w:rsidP="002437E9">
      <w:pPr>
        <w:jc w:val="center"/>
        <w:rPr>
          <w:b/>
          <w:sz w:val="28"/>
          <w:szCs w:val="24"/>
          <w:lang w:val="en-GB"/>
        </w:rPr>
      </w:pPr>
    </w:p>
    <w:p w:rsidR="00B61845" w:rsidRPr="004763B9" w:rsidRDefault="006E007E" w:rsidP="002437E9">
      <w:pPr>
        <w:jc w:val="center"/>
        <w:rPr>
          <w:b/>
          <w:sz w:val="28"/>
          <w:szCs w:val="24"/>
          <w:lang w:val="en-GB"/>
        </w:rPr>
      </w:pPr>
      <w:r w:rsidRPr="004763B9">
        <w:rPr>
          <w:b/>
          <w:sz w:val="28"/>
          <w:szCs w:val="24"/>
          <w:lang w:val="en-GB"/>
        </w:rPr>
        <w:t>JOINT STATEMENT</w:t>
      </w:r>
    </w:p>
    <w:p w:rsidR="005572CC" w:rsidRPr="004763B9" w:rsidRDefault="0035685C" w:rsidP="00F274D0">
      <w:pPr>
        <w:jc w:val="both"/>
        <w:rPr>
          <w:i/>
          <w:sz w:val="24"/>
          <w:szCs w:val="24"/>
          <w:lang w:val="en-GB"/>
        </w:rPr>
      </w:pPr>
      <w:r w:rsidRPr="004763B9">
        <w:rPr>
          <w:i/>
          <w:sz w:val="24"/>
          <w:szCs w:val="24"/>
          <w:lang w:val="en-GB"/>
        </w:rPr>
        <w:t>The meeting of the Parliamentary C</w:t>
      </w:r>
      <w:r w:rsidR="00F274D0" w:rsidRPr="004763B9">
        <w:rPr>
          <w:i/>
          <w:sz w:val="24"/>
          <w:szCs w:val="24"/>
          <w:lang w:val="en-GB"/>
        </w:rPr>
        <w:t>ommittee of the Parliamentary Dimension of</w:t>
      </w:r>
      <w:r w:rsidRPr="004763B9">
        <w:rPr>
          <w:i/>
          <w:sz w:val="24"/>
          <w:szCs w:val="24"/>
          <w:lang w:val="en-GB"/>
        </w:rPr>
        <w:t xml:space="preserve"> the</w:t>
      </w:r>
      <w:r w:rsidR="00F274D0" w:rsidRPr="004763B9">
        <w:rPr>
          <w:i/>
          <w:sz w:val="24"/>
          <w:szCs w:val="24"/>
          <w:lang w:val="en-GB"/>
        </w:rPr>
        <w:t xml:space="preserve"> Central European Initiative was held in Zagreb on 14</w:t>
      </w:r>
      <w:r w:rsidR="00F274D0" w:rsidRPr="004763B9">
        <w:rPr>
          <w:i/>
          <w:sz w:val="24"/>
          <w:szCs w:val="24"/>
          <w:vertAlign w:val="superscript"/>
          <w:lang w:val="en-GB"/>
        </w:rPr>
        <w:t>th</w:t>
      </w:r>
      <w:r w:rsidR="00F274D0" w:rsidRPr="004763B9">
        <w:rPr>
          <w:i/>
          <w:sz w:val="24"/>
          <w:szCs w:val="24"/>
          <w:lang w:val="en-GB"/>
        </w:rPr>
        <w:t xml:space="preserve"> May 2018 under the chairmanship of the President of the PD CEI Mr </w:t>
      </w:r>
      <w:proofErr w:type="spellStart"/>
      <w:r w:rsidR="00F274D0" w:rsidRPr="004763B9">
        <w:rPr>
          <w:i/>
          <w:sz w:val="24"/>
          <w:szCs w:val="24"/>
          <w:lang w:val="en-GB"/>
        </w:rPr>
        <w:t>Peđa</w:t>
      </w:r>
      <w:proofErr w:type="spellEnd"/>
      <w:r w:rsidR="00F274D0" w:rsidRPr="004763B9">
        <w:rPr>
          <w:i/>
          <w:sz w:val="24"/>
          <w:szCs w:val="24"/>
          <w:lang w:val="en-GB"/>
        </w:rPr>
        <w:t xml:space="preserve"> </w:t>
      </w:r>
      <w:proofErr w:type="spellStart"/>
      <w:r w:rsidR="00F274D0" w:rsidRPr="004763B9">
        <w:rPr>
          <w:i/>
          <w:sz w:val="24"/>
          <w:szCs w:val="24"/>
          <w:lang w:val="en-GB"/>
        </w:rPr>
        <w:t>Grbin</w:t>
      </w:r>
      <w:proofErr w:type="spellEnd"/>
      <w:r w:rsidR="00F274D0" w:rsidRPr="004763B9">
        <w:rPr>
          <w:i/>
          <w:sz w:val="24"/>
          <w:szCs w:val="24"/>
          <w:lang w:val="en-GB"/>
        </w:rPr>
        <w:t>.</w:t>
      </w:r>
    </w:p>
    <w:p w:rsidR="00F274D0" w:rsidRPr="004763B9" w:rsidRDefault="0035685C" w:rsidP="00F274D0">
      <w:pPr>
        <w:jc w:val="both"/>
        <w:rPr>
          <w:i/>
          <w:sz w:val="24"/>
          <w:szCs w:val="24"/>
          <w:lang w:val="en-GB"/>
        </w:rPr>
      </w:pPr>
      <w:r w:rsidRPr="004763B9">
        <w:rPr>
          <w:i/>
          <w:sz w:val="24"/>
          <w:szCs w:val="24"/>
          <w:lang w:val="en-GB"/>
        </w:rPr>
        <w:t>The m</w:t>
      </w:r>
      <w:r w:rsidR="00F274D0" w:rsidRPr="004763B9">
        <w:rPr>
          <w:i/>
          <w:sz w:val="24"/>
          <w:szCs w:val="24"/>
          <w:lang w:val="en-GB"/>
        </w:rPr>
        <w:t xml:space="preserve">eeting was attended by the parliamentary delegations of Austria, Belarus, </w:t>
      </w:r>
      <w:r w:rsidR="006E2560" w:rsidRPr="004763B9">
        <w:rPr>
          <w:i/>
          <w:sz w:val="24"/>
          <w:szCs w:val="24"/>
          <w:lang w:val="en-GB"/>
        </w:rPr>
        <w:t xml:space="preserve">Bosnia and Herzegovina, </w:t>
      </w:r>
      <w:r w:rsidR="00F274D0" w:rsidRPr="004763B9">
        <w:rPr>
          <w:i/>
          <w:sz w:val="24"/>
          <w:szCs w:val="24"/>
          <w:lang w:val="en-GB"/>
        </w:rPr>
        <w:t xml:space="preserve">Bulgaria, </w:t>
      </w:r>
      <w:r w:rsidR="006E2560" w:rsidRPr="004763B9">
        <w:rPr>
          <w:i/>
          <w:sz w:val="24"/>
          <w:szCs w:val="24"/>
          <w:lang w:val="en-GB"/>
        </w:rPr>
        <w:t xml:space="preserve">Croatia, </w:t>
      </w:r>
      <w:r w:rsidR="00F274D0" w:rsidRPr="004763B9">
        <w:rPr>
          <w:i/>
          <w:sz w:val="24"/>
          <w:szCs w:val="24"/>
          <w:lang w:val="en-GB"/>
        </w:rPr>
        <w:t>Czec</w:t>
      </w:r>
      <w:r w:rsidR="006E2560" w:rsidRPr="004763B9">
        <w:rPr>
          <w:i/>
          <w:sz w:val="24"/>
          <w:szCs w:val="24"/>
          <w:lang w:val="en-GB"/>
        </w:rPr>
        <w:t>h Republic, Hungary, Italy, Macedonia, Montenegro, Poland, Romania, Serbia, Slovakia and Ukraine.</w:t>
      </w:r>
      <w:r w:rsidR="00F274D0" w:rsidRPr="004763B9">
        <w:rPr>
          <w:i/>
          <w:sz w:val="24"/>
          <w:szCs w:val="24"/>
          <w:lang w:val="en-GB"/>
        </w:rPr>
        <w:t xml:space="preserve"> </w:t>
      </w:r>
    </w:p>
    <w:p w:rsidR="006E2560" w:rsidRPr="004763B9" w:rsidRDefault="00F274D0" w:rsidP="00F274D0">
      <w:pPr>
        <w:jc w:val="both"/>
        <w:rPr>
          <w:sz w:val="24"/>
          <w:szCs w:val="24"/>
          <w:lang w:val="en-GB"/>
        </w:rPr>
      </w:pPr>
      <w:r w:rsidRPr="004763B9">
        <w:rPr>
          <w:i/>
          <w:sz w:val="24"/>
          <w:szCs w:val="24"/>
          <w:lang w:val="en-GB"/>
        </w:rPr>
        <w:t>After exchang</w:t>
      </w:r>
      <w:r w:rsidR="0035685C" w:rsidRPr="004763B9">
        <w:rPr>
          <w:i/>
          <w:sz w:val="24"/>
          <w:szCs w:val="24"/>
          <w:lang w:val="en-GB"/>
        </w:rPr>
        <w:t>ing views on the challenges of s</w:t>
      </w:r>
      <w:r w:rsidRPr="004763B9">
        <w:rPr>
          <w:i/>
          <w:sz w:val="24"/>
          <w:szCs w:val="24"/>
          <w:lang w:val="en-GB"/>
        </w:rPr>
        <w:t xml:space="preserve">ustainable tourism, </w:t>
      </w:r>
      <w:r w:rsidR="00A648E2">
        <w:rPr>
          <w:i/>
          <w:sz w:val="24"/>
          <w:szCs w:val="24"/>
          <w:lang w:val="en-GB"/>
        </w:rPr>
        <w:t xml:space="preserve">the </w:t>
      </w:r>
      <w:r w:rsidRPr="004763B9">
        <w:rPr>
          <w:i/>
          <w:sz w:val="24"/>
          <w:szCs w:val="24"/>
          <w:lang w:val="en-GB"/>
        </w:rPr>
        <w:t>participants issued the following Joint Statement:</w:t>
      </w:r>
    </w:p>
    <w:p w:rsidR="00F274D0" w:rsidRPr="004763B9" w:rsidRDefault="006E2560" w:rsidP="006E2560">
      <w:pPr>
        <w:jc w:val="center"/>
        <w:rPr>
          <w:sz w:val="24"/>
          <w:szCs w:val="24"/>
          <w:lang w:val="en-GB"/>
        </w:rPr>
      </w:pPr>
      <w:r w:rsidRPr="004763B9">
        <w:rPr>
          <w:sz w:val="24"/>
          <w:szCs w:val="24"/>
          <w:lang w:val="en-GB"/>
        </w:rPr>
        <w:t>***</w:t>
      </w:r>
    </w:p>
    <w:p w:rsidR="008E0999" w:rsidRPr="004763B9" w:rsidRDefault="008E0999" w:rsidP="00F274D0">
      <w:pPr>
        <w:jc w:val="both"/>
        <w:rPr>
          <w:b/>
          <w:i/>
          <w:sz w:val="24"/>
          <w:szCs w:val="24"/>
          <w:lang w:val="en-GB"/>
        </w:rPr>
      </w:pPr>
      <w:r w:rsidRPr="004763B9">
        <w:rPr>
          <w:b/>
          <w:i/>
          <w:sz w:val="24"/>
          <w:szCs w:val="24"/>
          <w:lang w:val="en-GB"/>
        </w:rPr>
        <w:t xml:space="preserve">Guided </w:t>
      </w:r>
      <w:r w:rsidRPr="004763B9">
        <w:rPr>
          <w:sz w:val="24"/>
          <w:szCs w:val="24"/>
          <w:lang w:val="en-GB"/>
        </w:rPr>
        <w:t xml:space="preserve">by the European Charter for Sustainable and Responsible Tourism, </w:t>
      </w:r>
      <w:r w:rsidR="00BE70B1" w:rsidRPr="004763B9">
        <w:rPr>
          <w:sz w:val="24"/>
          <w:szCs w:val="24"/>
          <w:lang w:val="en-GB"/>
        </w:rPr>
        <w:t xml:space="preserve">the </w:t>
      </w:r>
      <w:r w:rsidRPr="004763B9">
        <w:rPr>
          <w:sz w:val="24"/>
          <w:szCs w:val="24"/>
          <w:lang w:val="en-GB"/>
        </w:rPr>
        <w:t>European Commission</w:t>
      </w:r>
      <w:r w:rsidR="00BE70B1" w:rsidRPr="004763B9">
        <w:rPr>
          <w:sz w:val="24"/>
          <w:szCs w:val="24"/>
          <w:lang w:val="en-GB"/>
        </w:rPr>
        <w:t>’s</w:t>
      </w:r>
      <w:r w:rsidRPr="004763B9">
        <w:rPr>
          <w:sz w:val="24"/>
          <w:szCs w:val="24"/>
          <w:lang w:val="en-GB"/>
        </w:rPr>
        <w:t xml:space="preserve"> Consultation Document, </w:t>
      </w:r>
      <w:r w:rsidR="00BE70B1" w:rsidRPr="004763B9">
        <w:rPr>
          <w:sz w:val="24"/>
          <w:szCs w:val="24"/>
          <w:lang w:val="en-GB"/>
        </w:rPr>
        <w:t xml:space="preserve">the </w:t>
      </w:r>
      <w:r w:rsidRPr="004763B9">
        <w:rPr>
          <w:sz w:val="24"/>
          <w:szCs w:val="24"/>
          <w:lang w:val="en-GB"/>
        </w:rPr>
        <w:t>Conclusion</w:t>
      </w:r>
      <w:r w:rsidR="00BE70B1" w:rsidRPr="004763B9">
        <w:rPr>
          <w:sz w:val="24"/>
          <w:szCs w:val="24"/>
          <w:lang w:val="en-GB"/>
        </w:rPr>
        <w:t>s</w:t>
      </w:r>
      <w:r w:rsidRPr="004763B9">
        <w:rPr>
          <w:sz w:val="24"/>
          <w:szCs w:val="24"/>
          <w:lang w:val="en-GB"/>
        </w:rPr>
        <w:t xml:space="preserve"> and Recommendations of the </w:t>
      </w:r>
      <w:r w:rsidR="004763B9" w:rsidRPr="004763B9">
        <w:rPr>
          <w:sz w:val="24"/>
          <w:szCs w:val="24"/>
          <w:lang w:val="en-GB"/>
        </w:rPr>
        <w:t xml:space="preserve">2014 </w:t>
      </w:r>
      <w:r w:rsidRPr="004763B9">
        <w:rPr>
          <w:sz w:val="24"/>
          <w:szCs w:val="24"/>
          <w:lang w:val="en-GB"/>
        </w:rPr>
        <w:t>European Inter</w:t>
      </w:r>
      <w:r w:rsidR="004763B9" w:rsidRPr="004763B9">
        <w:rPr>
          <w:sz w:val="24"/>
          <w:szCs w:val="24"/>
          <w:lang w:val="en-GB"/>
        </w:rPr>
        <w:t>-Parliamentary Conference: “</w:t>
      </w:r>
      <w:r w:rsidRPr="004763B9">
        <w:rPr>
          <w:sz w:val="24"/>
          <w:szCs w:val="24"/>
          <w:lang w:val="en-GB"/>
        </w:rPr>
        <w:t xml:space="preserve">Challenges of Sustainable Tourism: Promoting Cultural Heritage and Environment </w:t>
      </w:r>
      <w:r w:rsidR="004763B9" w:rsidRPr="004763B9">
        <w:rPr>
          <w:sz w:val="24"/>
          <w:szCs w:val="24"/>
          <w:lang w:val="en-GB"/>
        </w:rPr>
        <w:t>Protection”;</w:t>
      </w:r>
    </w:p>
    <w:p w:rsidR="00F274D0" w:rsidRPr="004763B9" w:rsidRDefault="000806B0" w:rsidP="00F274D0">
      <w:pPr>
        <w:jc w:val="both"/>
        <w:rPr>
          <w:sz w:val="24"/>
          <w:szCs w:val="24"/>
          <w:lang w:val="en-GB"/>
        </w:rPr>
      </w:pPr>
      <w:r w:rsidRPr="004763B9">
        <w:rPr>
          <w:b/>
          <w:i/>
          <w:sz w:val="24"/>
          <w:szCs w:val="24"/>
          <w:lang w:val="en-GB"/>
        </w:rPr>
        <w:t>Aware</w:t>
      </w:r>
      <w:r w:rsidRPr="004763B9">
        <w:rPr>
          <w:b/>
          <w:sz w:val="24"/>
          <w:szCs w:val="24"/>
          <w:lang w:val="en-GB"/>
        </w:rPr>
        <w:t xml:space="preserve"> </w:t>
      </w:r>
      <w:r w:rsidRPr="004763B9">
        <w:rPr>
          <w:sz w:val="24"/>
          <w:szCs w:val="24"/>
          <w:lang w:val="en-GB"/>
        </w:rPr>
        <w:t xml:space="preserve">of </w:t>
      </w:r>
      <w:r w:rsidR="0035685C" w:rsidRPr="004763B9">
        <w:rPr>
          <w:sz w:val="24"/>
          <w:szCs w:val="24"/>
          <w:lang w:val="en-GB"/>
        </w:rPr>
        <w:t>the</w:t>
      </w:r>
      <w:r w:rsidRPr="004763B9">
        <w:rPr>
          <w:sz w:val="24"/>
          <w:szCs w:val="24"/>
          <w:lang w:val="en-GB"/>
        </w:rPr>
        <w:t xml:space="preserve"> </w:t>
      </w:r>
      <w:r w:rsidR="004C0636" w:rsidRPr="004763B9">
        <w:rPr>
          <w:sz w:val="24"/>
          <w:szCs w:val="24"/>
          <w:lang w:val="en-GB"/>
        </w:rPr>
        <w:t xml:space="preserve">great importance of strengthening </w:t>
      </w:r>
      <w:r w:rsidR="00586E82">
        <w:rPr>
          <w:sz w:val="24"/>
          <w:szCs w:val="24"/>
          <w:lang w:val="en-GB"/>
        </w:rPr>
        <w:t>the</w:t>
      </w:r>
      <w:r w:rsidR="004C0636" w:rsidRPr="004763B9">
        <w:rPr>
          <w:sz w:val="24"/>
          <w:szCs w:val="24"/>
          <w:lang w:val="en-GB"/>
        </w:rPr>
        <w:t xml:space="preserve"> cooperation between tourism</w:t>
      </w:r>
      <w:r w:rsidR="00586E82">
        <w:rPr>
          <w:sz w:val="24"/>
          <w:szCs w:val="24"/>
          <w:lang w:val="en-GB"/>
        </w:rPr>
        <w:t xml:space="preserve"> and other sectors</w:t>
      </w:r>
      <w:r w:rsidR="008E0999" w:rsidRPr="004763B9">
        <w:rPr>
          <w:sz w:val="24"/>
          <w:szCs w:val="24"/>
          <w:lang w:val="en-GB"/>
        </w:rPr>
        <w:t>,</w:t>
      </w:r>
      <w:r w:rsidR="00586E82">
        <w:rPr>
          <w:sz w:val="24"/>
          <w:szCs w:val="24"/>
          <w:lang w:val="en-GB"/>
        </w:rPr>
        <w:t xml:space="preserve"> including</w:t>
      </w:r>
      <w:r w:rsidR="008E0999" w:rsidRPr="004763B9">
        <w:rPr>
          <w:sz w:val="24"/>
          <w:szCs w:val="24"/>
          <w:lang w:val="en-GB"/>
        </w:rPr>
        <w:t xml:space="preserve"> economy, environment protection</w:t>
      </w:r>
      <w:r w:rsidR="004C0636" w:rsidRPr="004763B9">
        <w:rPr>
          <w:sz w:val="24"/>
          <w:szCs w:val="24"/>
          <w:lang w:val="en-GB"/>
        </w:rPr>
        <w:t xml:space="preserve"> and culture</w:t>
      </w:r>
      <w:r w:rsidRPr="004763B9">
        <w:rPr>
          <w:sz w:val="24"/>
          <w:szCs w:val="24"/>
          <w:lang w:val="en-GB"/>
        </w:rPr>
        <w:t>;</w:t>
      </w:r>
    </w:p>
    <w:p w:rsidR="004C0636" w:rsidRPr="004763B9" w:rsidRDefault="000806B0" w:rsidP="00F274D0">
      <w:pPr>
        <w:jc w:val="both"/>
        <w:rPr>
          <w:sz w:val="24"/>
          <w:szCs w:val="24"/>
          <w:lang w:val="en-GB"/>
        </w:rPr>
      </w:pPr>
      <w:r w:rsidRPr="004763B9">
        <w:rPr>
          <w:b/>
          <w:i/>
          <w:sz w:val="24"/>
          <w:szCs w:val="24"/>
          <w:lang w:val="en-GB"/>
        </w:rPr>
        <w:t>Having in mind</w:t>
      </w:r>
      <w:r w:rsidRPr="004763B9">
        <w:rPr>
          <w:sz w:val="24"/>
          <w:szCs w:val="24"/>
          <w:lang w:val="en-GB"/>
        </w:rPr>
        <w:t xml:space="preserve"> that re</w:t>
      </w:r>
      <w:r w:rsidR="004C0636" w:rsidRPr="004763B9">
        <w:rPr>
          <w:sz w:val="24"/>
          <w:szCs w:val="24"/>
          <w:lang w:val="en-GB"/>
        </w:rPr>
        <w:t>gional cooperation plays a crucial role in the development of tourism</w:t>
      </w:r>
      <w:r w:rsidRPr="004763B9">
        <w:rPr>
          <w:sz w:val="24"/>
          <w:szCs w:val="24"/>
          <w:lang w:val="en-GB"/>
        </w:rPr>
        <w:t>;</w:t>
      </w:r>
    </w:p>
    <w:p w:rsidR="004C0636" w:rsidRPr="004763B9" w:rsidRDefault="00A648E2" w:rsidP="00F274D0">
      <w:pPr>
        <w:jc w:val="both"/>
        <w:rPr>
          <w:sz w:val="24"/>
          <w:szCs w:val="24"/>
          <w:lang w:val="en-GB"/>
        </w:rPr>
      </w:pPr>
      <w:r>
        <w:rPr>
          <w:b/>
          <w:i/>
          <w:sz w:val="24"/>
          <w:szCs w:val="24"/>
          <w:lang w:val="en-GB"/>
        </w:rPr>
        <w:t>Recognizing</w:t>
      </w:r>
      <w:r w:rsidR="000806B0" w:rsidRPr="004763B9">
        <w:rPr>
          <w:sz w:val="24"/>
          <w:szCs w:val="24"/>
          <w:lang w:val="en-GB"/>
        </w:rPr>
        <w:t xml:space="preserve"> that n</w:t>
      </w:r>
      <w:r w:rsidR="004C0636" w:rsidRPr="004763B9">
        <w:rPr>
          <w:sz w:val="24"/>
          <w:szCs w:val="24"/>
          <w:lang w:val="en-GB"/>
        </w:rPr>
        <w:t>umerous sustainable tourism initiatives, particularly in tourism infrastructure, have proved to be financially and socially viable in the long run</w:t>
      </w:r>
      <w:r w:rsidR="000806B0" w:rsidRPr="004763B9">
        <w:rPr>
          <w:sz w:val="24"/>
          <w:szCs w:val="24"/>
          <w:lang w:val="en-GB"/>
        </w:rPr>
        <w:t>;</w:t>
      </w:r>
    </w:p>
    <w:p w:rsidR="004C0636" w:rsidRPr="004763B9" w:rsidRDefault="000806B0" w:rsidP="00F274D0">
      <w:pPr>
        <w:jc w:val="both"/>
        <w:rPr>
          <w:sz w:val="24"/>
          <w:szCs w:val="24"/>
          <w:lang w:val="en-GB"/>
        </w:rPr>
      </w:pPr>
      <w:r w:rsidRPr="004763B9">
        <w:rPr>
          <w:b/>
          <w:i/>
          <w:sz w:val="24"/>
          <w:szCs w:val="24"/>
          <w:lang w:val="en-GB"/>
        </w:rPr>
        <w:t>Emphasizing</w:t>
      </w:r>
      <w:r w:rsidRPr="004763B9">
        <w:rPr>
          <w:sz w:val="24"/>
          <w:szCs w:val="24"/>
          <w:lang w:val="en-GB"/>
        </w:rPr>
        <w:t xml:space="preserve"> </w:t>
      </w:r>
      <w:r w:rsidR="0035685C" w:rsidRPr="004763B9">
        <w:rPr>
          <w:sz w:val="24"/>
          <w:szCs w:val="24"/>
          <w:lang w:val="en-GB"/>
        </w:rPr>
        <w:t xml:space="preserve">the </w:t>
      </w:r>
      <w:r w:rsidRPr="004763B9">
        <w:rPr>
          <w:sz w:val="24"/>
          <w:szCs w:val="24"/>
          <w:lang w:val="en-GB"/>
        </w:rPr>
        <w:t>i</w:t>
      </w:r>
      <w:r w:rsidR="004C0636" w:rsidRPr="004763B9">
        <w:rPr>
          <w:sz w:val="24"/>
          <w:szCs w:val="24"/>
          <w:lang w:val="en-GB"/>
        </w:rPr>
        <w:t xml:space="preserve">mportance of </w:t>
      </w:r>
      <w:r w:rsidRPr="004763B9">
        <w:rPr>
          <w:sz w:val="24"/>
          <w:szCs w:val="24"/>
          <w:lang w:val="en-GB"/>
        </w:rPr>
        <w:t>a</w:t>
      </w:r>
      <w:r w:rsidR="004C0636" w:rsidRPr="004763B9">
        <w:rPr>
          <w:sz w:val="24"/>
          <w:szCs w:val="24"/>
          <w:lang w:val="en-GB"/>
        </w:rPr>
        <w:t xml:space="preserve"> balanced approach to economic, social, cultural and environmental aspects of sustainability</w:t>
      </w:r>
      <w:r w:rsidRPr="004763B9">
        <w:rPr>
          <w:sz w:val="24"/>
          <w:szCs w:val="24"/>
          <w:lang w:val="en-GB"/>
        </w:rPr>
        <w:t>;</w:t>
      </w:r>
    </w:p>
    <w:p w:rsidR="00A345DB" w:rsidRDefault="00F9657A" w:rsidP="00F274D0">
      <w:pPr>
        <w:jc w:val="both"/>
        <w:rPr>
          <w:sz w:val="24"/>
          <w:szCs w:val="24"/>
          <w:lang w:val="en-GB"/>
        </w:rPr>
      </w:pPr>
      <w:r w:rsidRPr="004763B9">
        <w:rPr>
          <w:b/>
          <w:i/>
          <w:sz w:val="24"/>
          <w:szCs w:val="24"/>
          <w:lang w:val="en-GB"/>
        </w:rPr>
        <w:lastRenderedPageBreak/>
        <w:t>Welcoming</w:t>
      </w:r>
      <w:r w:rsidRPr="004763B9">
        <w:rPr>
          <w:sz w:val="24"/>
          <w:szCs w:val="24"/>
          <w:lang w:val="en-GB"/>
        </w:rPr>
        <w:t xml:space="preserve"> the fact that s</w:t>
      </w:r>
      <w:r w:rsidR="00A345DB" w:rsidRPr="004763B9">
        <w:rPr>
          <w:sz w:val="24"/>
          <w:szCs w:val="24"/>
          <w:lang w:val="en-GB"/>
        </w:rPr>
        <w:t xml:space="preserve">ustainable tourism </w:t>
      </w:r>
      <w:r w:rsidR="00BE70B1" w:rsidRPr="004763B9">
        <w:rPr>
          <w:sz w:val="24"/>
          <w:szCs w:val="24"/>
          <w:lang w:val="en-GB"/>
        </w:rPr>
        <w:t>is dealt with by</w:t>
      </w:r>
      <w:r w:rsidR="00A345DB" w:rsidRPr="004763B9">
        <w:rPr>
          <w:sz w:val="24"/>
          <w:szCs w:val="24"/>
          <w:lang w:val="en-GB"/>
        </w:rPr>
        <w:t xml:space="preserve"> many various EU bodies and </w:t>
      </w:r>
      <w:r w:rsidR="00A214E3">
        <w:rPr>
          <w:sz w:val="24"/>
          <w:szCs w:val="24"/>
          <w:lang w:val="en-GB"/>
        </w:rPr>
        <w:t xml:space="preserve">promoted </w:t>
      </w:r>
      <w:r w:rsidR="004211B0">
        <w:rPr>
          <w:sz w:val="24"/>
          <w:szCs w:val="24"/>
          <w:lang w:val="en-GB"/>
        </w:rPr>
        <w:t>by</w:t>
      </w:r>
      <w:r w:rsidR="00A214E3">
        <w:rPr>
          <w:sz w:val="24"/>
          <w:szCs w:val="24"/>
          <w:lang w:val="en-GB"/>
        </w:rPr>
        <w:t xml:space="preserve"> </w:t>
      </w:r>
      <w:r w:rsidR="004211B0">
        <w:rPr>
          <w:sz w:val="24"/>
          <w:szCs w:val="24"/>
          <w:lang w:val="en-GB"/>
        </w:rPr>
        <w:t xml:space="preserve">some of </w:t>
      </w:r>
      <w:r w:rsidR="00A214E3">
        <w:rPr>
          <w:sz w:val="24"/>
          <w:szCs w:val="24"/>
          <w:lang w:val="en-GB"/>
        </w:rPr>
        <w:t xml:space="preserve">the </w:t>
      </w:r>
      <w:r w:rsidR="004211B0">
        <w:rPr>
          <w:sz w:val="24"/>
          <w:szCs w:val="24"/>
          <w:lang w:val="en-GB"/>
        </w:rPr>
        <w:t xml:space="preserve">2020 Strategy </w:t>
      </w:r>
      <w:r w:rsidR="00BE70B1" w:rsidRPr="004763B9">
        <w:rPr>
          <w:sz w:val="24"/>
          <w:szCs w:val="24"/>
          <w:lang w:val="en-GB"/>
        </w:rPr>
        <w:t>flagship initiatives</w:t>
      </w:r>
      <w:r w:rsidR="00A648E2">
        <w:rPr>
          <w:sz w:val="24"/>
          <w:szCs w:val="24"/>
          <w:lang w:val="en-GB"/>
        </w:rPr>
        <w:t>, namely</w:t>
      </w:r>
      <w:r w:rsidR="00A345DB" w:rsidRPr="004763B9">
        <w:rPr>
          <w:sz w:val="24"/>
          <w:szCs w:val="24"/>
          <w:lang w:val="en-GB"/>
        </w:rPr>
        <w:t xml:space="preserve"> </w:t>
      </w:r>
      <w:r w:rsidR="00573AFF">
        <w:rPr>
          <w:sz w:val="24"/>
          <w:szCs w:val="24"/>
          <w:lang w:val="en-GB"/>
        </w:rPr>
        <w:t xml:space="preserve">the ones related to </w:t>
      </w:r>
      <w:r w:rsidR="00A345DB" w:rsidRPr="004763B9">
        <w:rPr>
          <w:sz w:val="24"/>
          <w:szCs w:val="24"/>
          <w:lang w:val="en-GB"/>
        </w:rPr>
        <w:t>resource efficiency, in</w:t>
      </w:r>
      <w:r w:rsidR="00BE70B1" w:rsidRPr="004763B9">
        <w:rPr>
          <w:sz w:val="24"/>
          <w:szCs w:val="24"/>
          <w:lang w:val="en-GB"/>
        </w:rPr>
        <w:t>novation, youth, digital agenda</w:t>
      </w:r>
      <w:r w:rsidR="00A345DB" w:rsidRPr="004763B9">
        <w:rPr>
          <w:sz w:val="24"/>
          <w:szCs w:val="24"/>
          <w:lang w:val="en-GB"/>
        </w:rPr>
        <w:t xml:space="preserve"> </w:t>
      </w:r>
      <w:r w:rsidRPr="004763B9">
        <w:rPr>
          <w:sz w:val="24"/>
          <w:szCs w:val="24"/>
          <w:lang w:val="en-GB"/>
        </w:rPr>
        <w:t xml:space="preserve">and </w:t>
      </w:r>
      <w:r w:rsidR="008161E4" w:rsidRPr="004763B9">
        <w:rPr>
          <w:sz w:val="24"/>
          <w:szCs w:val="24"/>
          <w:lang w:val="en-GB"/>
        </w:rPr>
        <w:t>job creation</w:t>
      </w:r>
      <w:r w:rsidRPr="004763B9">
        <w:rPr>
          <w:sz w:val="24"/>
          <w:szCs w:val="24"/>
          <w:lang w:val="en-GB"/>
        </w:rPr>
        <w:t>;</w:t>
      </w:r>
    </w:p>
    <w:p w:rsidR="00E4632B" w:rsidRPr="00E4632B" w:rsidRDefault="00E4632B" w:rsidP="00F274D0">
      <w:pPr>
        <w:jc w:val="both"/>
        <w:rPr>
          <w:sz w:val="24"/>
          <w:szCs w:val="24"/>
          <w:lang w:val="en-US"/>
        </w:rPr>
      </w:pPr>
      <w:r w:rsidRPr="00E4632B">
        <w:rPr>
          <w:b/>
          <w:i/>
          <w:sz w:val="24"/>
          <w:szCs w:val="24"/>
          <w:lang w:val="en-US"/>
        </w:rPr>
        <w:t>Remarking</w:t>
      </w:r>
      <w:r w:rsidRPr="00E4632B">
        <w:rPr>
          <w:sz w:val="24"/>
          <w:szCs w:val="24"/>
          <w:lang w:val="en-US"/>
        </w:rPr>
        <w:t xml:space="preserve"> with pleasure that since the two past years European institutions have been expressing a bette</w:t>
      </w:r>
      <w:r w:rsidR="00E73C50">
        <w:rPr>
          <w:sz w:val="24"/>
          <w:szCs w:val="24"/>
          <w:lang w:val="en-US"/>
        </w:rPr>
        <w:t xml:space="preserve">r engagement for </w:t>
      </w:r>
      <w:proofErr w:type="gramStart"/>
      <w:r w:rsidR="00E73C50">
        <w:rPr>
          <w:sz w:val="24"/>
          <w:szCs w:val="24"/>
          <w:lang w:val="en-US"/>
        </w:rPr>
        <w:t>an</w:t>
      </w:r>
      <w:proofErr w:type="gramEnd"/>
      <w:r w:rsidR="00E73C50">
        <w:rPr>
          <w:sz w:val="24"/>
          <w:szCs w:val="24"/>
          <w:lang w:val="en-US"/>
        </w:rPr>
        <w:t xml:space="preserve"> higher inte</w:t>
      </w:r>
      <w:r w:rsidRPr="00E4632B">
        <w:rPr>
          <w:sz w:val="24"/>
          <w:szCs w:val="24"/>
          <w:lang w:val="en-US"/>
        </w:rPr>
        <w:t>g</w:t>
      </w:r>
      <w:r w:rsidR="00E73C50">
        <w:rPr>
          <w:sz w:val="24"/>
          <w:szCs w:val="24"/>
          <w:lang w:val="en-US"/>
        </w:rPr>
        <w:t>r</w:t>
      </w:r>
      <w:r w:rsidRPr="00E4632B">
        <w:rPr>
          <w:sz w:val="24"/>
          <w:szCs w:val="24"/>
          <w:lang w:val="en-US"/>
        </w:rPr>
        <w:t>ation of Western Balkans in the EU context encourage the EU Parliament, Commission and Council to continue to implement this new policy. At the same time recognize the important steps forwa</w:t>
      </w:r>
      <w:r w:rsidR="00E73C50">
        <w:rPr>
          <w:sz w:val="24"/>
          <w:szCs w:val="24"/>
          <w:lang w:val="en-US"/>
        </w:rPr>
        <w:t>r</w:t>
      </w:r>
      <w:r w:rsidRPr="00E4632B">
        <w:rPr>
          <w:sz w:val="24"/>
          <w:szCs w:val="24"/>
          <w:lang w:val="en-US"/>
        </w:rPr>
        <w:t>d of non EU Western Balkans countries on their way to Europe and encourage them to continue to implement reforms</w:t>
      </w:r>
    </w:p>
    <w:p w:rsidR="00A345DB" w:rsidRPr="004763B9" w:rsidRDefault="00F9657A" w:rsidP="00854BCD">
      <w:pPr>
        <w:jc w:val="both"/>
        <w:rPr>
          <w:sz w:val="24"/>
          <w:szCs w:val="24"/>
          <w:lang w:val="en-GB"/>
        </w:rPr>
      </w:pPr>
      <w:r w:rsidRPr="004763B9">
        <w:rPr>
          <w:b/>
          <w:i/>
          <w:sz w:val="24"/>
          <w:szCs w:val="24"/>
          <w:lang w:val="en-GB"/>
        </w:rPr>
        <w:t>Confirming</w:t>
      </w:r>
      <w:r w:rsidRPr="004763B9">
        <w:rPr>
          <w:sz w:val="24"/>
          <w:szCs w:val="24"/>
          <w:lang w:val="en-GB"/>
        </w:rPr>
        <w:t xml:space="preserve"> that s</w:t>
      </w:r>
      <w:r w:rsidR="004C0636" w:rsidRPr="004763B9">
        <w:rPr>
          <w:sz w:val="24"/>
          <w:szCs w:val="24"/>
          <w:lang w:val="en-GB"/>
        </w:rPr>
        <w:t>ustainable tourism provides</w:t>
      </w:r>
      <w:r w:rsidR="008161E4" w:rsidRPr="004763B9">
        <w:rPr>
          <w:sz w:val="24"/>
          <w:szCs w:val="24"/>
          <w:lang w:val="en-GB"/>
        </w:rPr>
        <w:t>,</w:t>
      </w:r>
      <w:r w:rsidR="004C0636" w:rsidRPr="004763B9">
        <w:rPr>
          <w:sz w:val="24"/>
          <w:szCs w:val="24"/>
          <w:lang w:val="en-GB"/>
        </w:rPr>
        <w:t xml:space="preserve"> both directly and indirectly, a market for goods and services </w:t>
      </w:r>
      <w:r w:rsidR="00924165" w:rsidRPr="004763B9">
        <w:rPr>
          <w:sz w:val="24"/>
          <w:szCs w:val="24"/>
          <w:lang w:val="en-GB"/>
        </w:rPr>
        <w:t>i</w:t>
      </w:r>
      <w:r w:rsidR="004C0636" w:rsidRPr="004763B9">
        <w:rPr>
          <w:sz w:val="24"/>
          <w:szCs w:val="24"/>
          <w:lang w:val="en-GB"/>
        </w:rPr>
        <w:t>n a wide range o</w:t>
      </w:r>
      <w:r w:rsidR="00924165" w:rsidRPr="004763B9">
        <w:rPr>
          <w:sz w:val="24"/>
          <w:szCs w:val="24"/>
          <w:lang w:val="en-GB"/>
        </w:rPr>
        <w:t>f</w:t>
      </w:r>
      <w:r w:rsidR="008161E4" w:rsidRPr="004763B9">
        <w:rPr>
          <w:sz w:val="24"/>
          <w:szCs w:val="24"/>
          <w:lang w:val="en-GB"/>
        </w:rPr>
        <w:t xml:space="preserve"> sectors, such as</w:t>
      </w:r>
      <w:r w:rsidR="004C0636" w:rsidRPr="004763B9">
        <w:rPr>
          <w:sz w:val="24"/>
          <w:szCs w:val="24"/>
          <w:lang w:val="en-GB"/>
        </w:rPr>
        <w:t xml:space="preserve"> transport, retailing, construction, </w:t>
      </w:r>
      <w:proofErr w:type="gramStart"/>
      <w:r w:rsidR="004C0636" w:rsidRPr="004763B9">
        <w:rPr>
          <w:sz w:val="24"/>
          <w:szCs w:val="24"/>
          <w:lang w:val="en-GB"/>
        </w:rPr>
        <w:t>culture</w:t>
      </w:r>
      <w:proofErr w:type="gramEnd"/>
      <w:r w:rsidR="004C0636" w:rsidRPr="004763B9">
        <w:rPr>
          <w:sz w:val="24"/>
          <w:szCs w:val="24"/>
          <w:lang w:val="en-GB"/>
        </w:rPr>
        <w:t>, sports, food processing</w:t>
      </w:r>
      <w:r w:rsidR="0035685C" w:rsidRPr="004763B9">
        <w:rPr>
          <w:sz w:val="24"/>
          <w:szCs w:val="24"/>
          <w:lang w:val="en-GB"/>
        </w:rPr>
        <w:t>,</w:t>
      </w:r>
      <w:r w:rsidR="004C0636" w:rsidRPr="004763B9">
        <w:rPr>
          <w:sz w:val="24"/>
          <w:szCs w:val="24"/>
          <w:lang w:val="en-GB"/>
        </w:rPr>
        <w:t xml:space="preserve"> fishing and agriculture</w:t>
      </w:r>
      <w:r w:rsidRPr="004763B9">
        <w:rPr>
          <w:sz w:val="24"/>
          <w:szCs w:val="24"/>
          <w:lang w:val="en-GB"/>
        </w:rPr>
        <w:t>;</w:t>
      </w:r>
    </w:p>
    <w:p w:rsidR="00854BCD" w:rsidRPr="004763B9" w:rsidRDefault="00854BCD" w:rsidP="00854BCD">
      <w:pPr>
        <w:jc w:val="both"/>
        <w:rPr>
          <w:i/>
          <w:sz w:val="24"/>
          <w:szCs w:val="24"/>
          <w:lang w:val="en-GB"/>
        </w:rPr>
      </w:pPr>
      <w:r w:rsidRPr="004763B9">
        <w:rPr>
          <w:i/>
          <w:sz w:val="24"/>
          <w:szCs w:val="24"/>
          <w:lang w:val="en-GB"/>
        </w:rPr>
        <w:t>We, the par</w:t>
      </w:r>
      <w:r w:rsidR="00BE70B1" w:rsidRPr="004763B9">
        <w:rPr>
          <w:i/>
          <w:sz w:val="24"/>
          <w:szCs w:val="24"/>
          <w:lang w:val="en-GB"/>
        </w:rPr>
        <w:t>ticipants of the meeting of the Parliamentary C</w:t>
      </w:r>
      <w:r w:rsidRPr="004763B9">
        <w:rPr>
          <w:i/>
          <w:sz w:val="24"/>
          <w:szCs w:val="24"/>
          <w:lang w:val="en-GB"/>
        </w:rPr>
        <w:t>ommittee of the Parliamentary Dimension of</w:t>
      </w:r>
      <w:r w:rsidR="00BE70B1" w:rsidRPr="004763B9">
        <w:rPr>
          <w:i/>
          <w:sz w:val="24"/>
          <w:szCs w:val="24"/>
          <w:lang w:val="en-GB"/>
        </w:rPr>
        <w:t xml:space="preserve"> the</w:t>
      </w:r>
      <w:r w:rsidRPr="004763B9">
        <w:rPr>
          <w:i/>
          <w:sz w:val="24"/>
          <w:szCs w:val="24"/>
          <w:lang w:val="en-GB"/>
        </w:rPr>
        <w:t xml:space="preserve"> Central European Initiative held in Zagreb on 14</w:t>
      </w:r>
      <w:r w:rsidRPr="004763B9">
        <w:rPr>
          <w:i/>
          <w:sz w:val="24"/>
          <w:szCs w:val="24"/>
          <w:vertAlign w:val="superscript"/>
          <w:lang w:val="en-GB"/>
        </w:rPr>
        <w:t>th</w:t>
      </w:r>
      <w:r w:rsidR="008161E4" w:rsidRPr="004763B9">
        <w:rPr>
          <w:i/>
          <w:sz w:val="24"/>
          <w:szCs w:val="24"/>
          <w:lang w:val="en-GB"/>
        </w:rPr>
        <w:t xml:space="preserve"> May 2018</w:t>
      </w:r>
      <w:r w:rsidR="00A648E2">
        <w:rPr>
          <w:i/>
          <w:sz w:val="24"/>
          <w:szCs w:val="24"/>
          <w:lang w:val="en-GB"/>
        </w:rPr>
        <w:t>,</w:t>
      </w:r>
    </w:p>
    <w:p w:rsidR="00854BCD" w:rsidRPr="004763B9" w:rsidRDefault="00A84CEF" w:rsidP="00F274D0">
      <w:pPr>
        <w:jc w:val="both"/>
        <w:rPr>
          <w:sz w:val="24"/>
          <w:szCs w:val="24"/>
          <w:lang w:val="en-GB"/>
        </w:rPr>
      </w:pPr>
      <w:r w:rsidRPr="004763B9">
        <w:rPr>
          <w:b/>
          <w:i/>
          <w:sz w:val="24"/>
          <w:szCs w:val="24"/>
          <w:lang w:val="en-GB"/>
        </w:rPr>
        <w:t>Invite</w:t>
      </w:r>
      <w:r w:rsidR="00F9694A" w:rsidRPr="004763B9">
        <w:rPr>
          <w:sz w:val="24"/>
          <w:szCs w:val="24"/>
          <w:lang w:val="en-GB"/>
        </w:rPr>
        <w:t xml:space="preserve"> </w:t>
      </w:r>
      <w:r w:rsidR="00120743" w:rsidRPr="004763B9">
        <w:rPr>
          <w:sz w:val="24"/>
          <w:szCs w:val="24"/>
          <w:lang w:val="en-GB"/>
        </w:rPr>
        <w:t>n</w:t>
      </w:r>
      <w:r w:rsidR="00854BCD" w:rsidRPr="004763B9">
        <w:rPr>
          <w:sz w:val="24"/>
          <w:szCs w:val="24"/>
          <w:lang w:val="en-GB"/>
        </w:rPr>
        <w:t>ational parliaments and governments to take into consideration the great importance o</w:t>
      </w:r>
      <w:r w:rsidR="00A648E2">
        <w:rPr>
          <w:sz w:val="24"/>
          <w:szCs w:val="24"/>
          <w:lang w:val="en-GB"/>
        </w:rPr>
        <w:t>f strengthening cross-sector</w:t>
      </w:r>
      <w:r w:rsidR="00854BCD" w:rsidRPr="004763B9">
        <w:rPr>
          <w:sz w:val="24"/>
          <w:szCs w:val="24"/>
          <w:lang w:val="en-GB"/>
        </w:rPr>
        <w:t>al cooperation between tourism and culture when pr</w:t>
      </w:r>
      <w:r w:rsidR="00120743" w:rsidRPr="004763B9">
        <w:rPr>
          <w:sz w:val="24"/>
          <w:szCs w:val="24"/>
          <w:lang w:val="en-GB"/>
        </w:rPr>
        <w:t xml:space="preserve">oposing </w:t>
      </w:r>
      <w:r w:rsidR="00354A30">
        <w:rPr>
          <w:sz w:val="24"/>
          <w:szCs w:val="24"/>
          <w:lang w:val="en-GB"/>
        </w:rPr>
        <w:t xml:space="preserve">and implementing </w:t>
      </w:r>
      <w:r w:rsidR="00120743" w:rsidRPr="004763B9">
        <w:rPr>
          <w:sz w:val="24"/>
          <w:szCs w:val="24"/>
          <w:lang w:val="en-GB"/>
        </w:rPr>
        <w:t>legislative initiatives;</w:t>
      </w:r>
    </w:p>
    <w:p w:rsidR="00854BCD" w:rsidRPr="004763B9" w:rsidRDefault="003513A5" w:rsidP="00854BCD">
      <w:pPr>
        <w:jc w:val="both"/>
        <w:rPr>
          <w:sz w:val="24"/>
          <w:szCs w:val="24"/>
          <w:lang w:val="en-GB"/>
        </w:rPr>
      </w:pPr>
      <w:r w:rsidRPr="00CC1DFC">
        <w:rPr>
          <w:b/>
          <w:i/>
          <w:sz w:val="24"/>
          <w:szCs w:val="24"/>
          <w:lang w:val="en-GB"/>
        </w:rPr>
        <w:t>Recommend</w:t>
      </w:r>
      <w:r w:rsidRPr="00CC1DFC">
        <w:rPr>
          <w:sz w:val="24"/>
          <w:szCs w:val="24"/>
          <w:lang w:val="en-GB"/>
        </w:rPr>
        <w:t xml:space="preserve"> all m</w:t>
      </w:r>
      <w:r w:rsidR="00854BCD" w:rsidRPr="00CC1DFC">
        <w:rPr>
          <w:sz w:val="24"/>
          <w:szCs w:val="24"/>
          <w:lang w:val="en-GB"/>
        </w:rPr>
        <w:t xml:space="preserve">ember </w:t>
      </w:r>
      <w:r w:rsidRPr="00CC1DFC">
        <w:rPr>
          <w:sz w:val="24"/>
          <w:szCs w:val="24"/>
          <w:lang w:val="en-GB"/>
        </w:rPr>
        <w:t>s</w:t>
      </w:r>
      <w:r w:rsidR="00854BCD" w:rsidRPr="00CC1DFC">
        <w:rPr>
          <w:sz w:val="24"/>
          <w:szCs w:val="24"/>
          <w:lang w:val="en-GB"/>
        </w:rPr>
        <w:t>tates to make efforts that will allow maximum use of the resources provided</w:t>
      </w:r>
      <w:r w:rsidR="00092B21" w:rsidRPr="00CC1DFC">
        <w:rPr>
          <w:sz w:val="24"/>
          <w:szCs w:val="24"/>
          <w:lang w:val="en-GB"/>
        </w:rPr>
        <w:t xml:space="preserve"> in </w:t>
      </w:r>
      <w:r w:rsidR="00CC1DFC" w:rsidRPr="00CC1DFC">
        <w:rPr>
          <w:sz w:val="24"/>
          <w:szCs w:val="24"/>
          <w:lang w:val="en-GB"/>
        </w:rPr>
        <w:t xml:space="preserve">the </w:t>
      </w:r>
      <w:r w:rsidR="00092B21" w:rsidRPr="00CC1DFC">
        <w:rPr>
          <w:sz w:val="24"/>
          <w:szCs w:val="24"/>
          <w:lang w:val="en-GB"/>
        </w:rPr>
        <w:t>EU funds</w:t>
      </w:r>
      <w:r w:rsidR="00854BCD" w:rsidRPr="00CC1DFC">
        <w:rPr>
          <w:sz w:val="24"/>
          <w:szCs w:val="24"/>
          <w:lang w:val="en-GB"/>
        </w:rPr>
        <w:t xml:space="preserve">, </w:t>
      </w:r>
      <w:r w:rsidR="00CC1DFC" w:rsidRPr="00CC1DFC">
        <w:rPr>
          <w:sz w:val="24"/>
          <w:szCs w:val="24"/>
          <w:lang w:val="en-GB"/>
        </w:rPr>
        <w:t>while</w:t>
      </w:r>
      <w:r w:rsidR="00854BCD" w:rsidRPr="00CC1DFC">
        <w:rPr>
          <w:sz w:val="24"/>
          <w:szCs w:val="24"/>
          <w:lang w:val="en-GB"/>
        </w:rPr>
        <w:t xml:space="preserve"> the countries that are in the process of negotiations on EU membership are recommended to timely prepare for the use of </w:t>
      </w:r>
      <w:r w:rsidR="00B14263">
        <w:rPr>
          <w:sz w:val="24"/>
          <w:szCs w:val="24"/>
          <w:lang w:val="en-GB"/>
        </w:rPr>
        <w:t>these development opportunities, including through an active participation to the existing macro-regional strategies of the EU;</w:t>
      </w:r>
      <w:bookmarkStart w:id="0" w:name="_GoBack"/>
      <w:bookmarkEnd w:id="0"/>
    </w:p>
    <w:p w:rsidR="00005BCE" w:rsidRPr="004763B9" w:rsidRDefault="00005BCE" w:rsidP="00854BCD">
      <w:pPr>
        <w:jc w:val="both"/>
        <w:rPr>
          <w:sz w:val="24"/>
          <w:szCs w:val="24"/>
          <w:lang w:val="en-GB"/>
        </w:rPr>
      </w:pPr>
      <w:r w:rsidRPr="004763B9">
        <w:rPr>
          <w:b/>
          <w:i/>
          <w:sz w:val="24"/>
          <w:szCs w:val="24"/>
          <w:lang w:val="en-GB"/>
        </w:rPr>
        <w:t>Welcome</w:t>
      </w:r>
      <w:r w:rsidRPr="004763B9">
        <w:rPr>
          <w:sz w:val="24"/>
          <w:szCs w:val="24"/>
          <w:lang w:val="en-GB"/>
        </w:rPr>
        <w:t xml:space="preserve"> inter</w:t>
      </w:r>
      <w:r w:rsidR="00A648E2">
        <w:rPr>
          <w:sz w:val="24"/>
          <w:szCs w:val="24"/>
          <w:lang w:val="en-GB"/>
        </w:rPr>
        <w:t>-</w:t>
      </w:r>
      <w:r w:rsidRPr="004763B9">
        <w:rPr>
          <w:sz w:val="24"/>
          <w:szCs w:val="24"/>
          <w:lang w:val="en-GB"/>
        </w:rPr>
        <w:t>parliamentary conferences and international fora as important tool</w:t>
      </w:r>
      <w:r w:rsidR="00A648E2">
        <w:rPr>
          <w:sz w:val="24"/>
          <w:szCs w:val="24"/>
          <w:lang w:val="en-GB"/>
        </w:rPr>
        <w:t>s</w:t>
      </w:r>
      <w:r w:rsidRPr="004763B9">
        <w:rPr>
          <w:sz w:val="24"/>
          <w:szCs w:val="24"/>
          <w:lang w:val="en-GB"/>
        </w:rPr>
        <w:t xml:space="preserve"> for </w:t>
      </w:r>
      <w:r w:rsidR="00EE7F76" w:rsidRPr="004763B9">
        <w:rPr>
          <w:sz w:val="24"/>
          <w:szCs w:val="24"/>
          <w:lang w:val="en-GB"/>
        </w:rPr>
        <w:t>coordinating</w:t>
      </w:r>
      <w:r w:rsidRPr="004763B9">
        <w:rPr>
          <w:sz w:val="24"/>
          <w:szCs w:val="24"/>
          <w:lang w:val="en-GB"/>
        </w:rPr>
        <w:t xml:space="preserve"> development policies</w:t>
      </w:r>
      <w:r w:rsidR="00A0190F">
        <w:rPr>
          <w:sz w:val="24"/>
          <w:szCs w:val="24"/>
          <w:lang w:val="en-GB"/>
        </w:rPr>
        <w:t xml:space="preserve"> and</w:t>
      </w:r>
      <w:r w:rsidRPr="004763B9">
        <w:rPr>
          <w:sz w:val="24"/>
          <w:szCs w:val="24"/>
          <w:lang w:val="en-GB"/>
        </w:rPr>
        <w:t xml:space="preserve"> </w:t>
      </w:r>
      <w:r w:rsidR="00EE7F76" w:rsidRPr="004763B9">
        <w:rPr>
          <w:sz w:val="24"/>
          <w:szCs w:val="24"/>
          <w:lang w:val="en-GB"/>
        </w:rPr>
        <w:t>exchanging</w:t>
      </w:r>
      <w:r w:rsidRPr="004763B9">
        <w:rPr>
          <w:sz w:val="24"/>
          <w:szCs w:val="24"/>
          <w:lang w:val="en-GB"/>
        </w:rPr>
        <w:t xml:space="preserve"> best practices in tackling </w:t>
      </w:r>
      <w:r w:rsidR="00A648E2">
        <w:rPr>
          <w:sz w:val="24"/>
          <w:szCs w:val="24"/>
          <w:lang w:val="en-GB"/>
        </w:rPr>
        <w:t xml:space="preserve">the </w:t>
      </w:r>
      <w:r w:rsidRPr="004763B9">
        <w:rPr>
          <w:sz w:val="24"/>
          <w:szCs w:val="24"/>
          <w:lang w:val="en-GB"/>
        </w:rPr>
        <w:t xml:space="preserve">challenges of sustainable tourism </w:t>
      </w:r>
      <w:r w:rsidRPr="00092B21">
        <w:rPr>
          <w:sz w:val="24"/>
          <w:szCs w:val="24"/>
          <w:lang w:val="en-GB"/>
        </w:rPr>
        <w:t>with</w:t>
      </w:r>
      <w:r w:rsidR="00092B21" w:rsidRPr="00092B21">
        <w:rPr>
          <w:sz w:val="24"/>
          <w:szCs w:val="24"/>
          <w:lang w:val="en-GB"/>
        </w:rPr>
        <w:t>in the</w:t>
      </w:r>
      <w:r w:rsidRPr="00092B21">
        <w:rPr>
          <w:sz w:val="24"/>
          <w:szCs w:val="24"/>
          <w:lang w:val="en-GB"/>
        </w:rPr>
        <w:t xml:space="preserve"> European community</w:t>
      </w:r>
      <w:r w:rsidRPr="004763B9">
        <w:rPr>
          <w:sz w:val="24"/>
          <w:szCs w:val="24"/>
          <w:lang w:val="en-GB"/>
        </w:rPr>
        <w:t>;</w:t>
      </w:r>
    </w:p>
    <w:p w:rsidR="00005BCE" w:rsidRPr="004763B9" w:rsidRDefault="00120743" w:rsidP="00854BCD">
      <w:pPr>
        <w:jc w:val="both"/>
        <w:rPr>
          <w:sz w:val="24"/>
          <w:szCs w:val="24"/>
          <w:lang w:val="en-GB"/>
        </w:rPr>
      </w:pPr>
      <w:r w:rsidRPr="004763B9">
        <w:rPr>
          <w:b/>
          <w:i/>
          <w:sz w:val="24"/>
          <w:szCs w:val="24"/>
          <w:lang w:val="en-GB"/>
        </w:rPr>
        <w:t>Encourag</w:t>
      </w:r>
      <w:r w:rsidR="00723E0D" w:rsidRPr="004763B9">
        <w:rPr>
          <w:b/>
          <w:i/>
          <w:sz w:val="24"/>
          <w:szCs w:val="24"/>
          <w:lang w:val="en-GB"/>
        </w:rPr>
        <w:t>e</w:t>
      </w:r>
      <w:r w:rsidRPr="004763B9">
        <w:rPr>
          <w:sz w:val="24"/>
          <w:szCs w:val="24"/>
          <w:lang w:val="en-GB"/>
        </w:rPr>
        <w:t xml:space="preserve"> all member states to develop </w:t>
      </w:r>
      <w:r w:rsidR="00EE7F76" w:rsidRPr="004763B9">
        <w:rPr>
          <w:sz w:val="24"/>
          <w:szCs w:val="24"/>
          <w:lang w:val="en-GB"/>
        </w:rPr>
        <w:t xml:space="preserve">their national </w:t>
      </w:r>
      <w:r w:rsidR="00A0190F">
        <w:rPr>
          <w:sz w:val="24"/>
          <w:szCs w:val="24"/>
          <w:lang w:val="en-GB"/>
        </w:rPr>
        <w:t xml:space="preserve">tourism </w:t>
      </w:r>
      <w:r w:rsidR="00EE7F76" w:rsidRPr="004763B9">
        <w:rPr>
          <w:sz w:val="24"/>
          <w:szCs w:val="24"/>
          <w:lang w:val="en-GB"/>
        </w:rPr>
        <w:t xml:space="preserve">strategies </w:t>
      </w:r>
      <w:r w:rsidR="00F03B8C" w:rsidRPr="004763B9">
        <w:rPr>
          <w:sz w:val="24"/>
          <w:szCs w:val="24"/>
          <w:lang w:val="en-GB"/>
        </w:rPr>
        <w:t xml:space="preserve">responsibly </w:t>
      </w:r>
      <w:r w:rsidR="00005BCE" w:rsidRPr="004763B9">
        <w:rPr>
          <w:sz w:val="24"/>
          <w:szCs w:val="24"/>
          <w:lang w:val="en-GB"/>
        </w:rPr>
        <w:t>in the long term perspective having in mind the needs of society;</w:t>
      </w:r>
    </w:p>
    <w:p w:rsidR="00854BCD" w:rsidRPr="004763B9" w:rsidRDefault="00005BCE" w:rsidP="00854BCD">
      <w:pPr>
        <w:jc w:val="both"/>
        <w:rPr>
          <w:sz w:val="24"/>
          <w:szCs w:val="24"/>
          <w:lang w:val="en-GB"/>
        </w:rPr>
      </w:pPr>
      <w:r w:rsidRPr="004763B9">
        <w:rPr>
          <w:b/>
          <w:i/>
          <w:sz w:val="24"/>
          <w:szCs w:val="24"/>
          <w:lang w:val="en-GB"/>
        </w:rPr>
        <w:t>Underline</w:t>
      </w:r>
      <w:r w:rsidRPr="004763B9">
        <w:rPr>
          <w:sz w:val="24"/>
          <w:szCs w:val="24"/>
          <w:lang w:val="en-GB"/>
        </w:rPr>
        <w:t xml:space="preserve"> that business development should go hand in hand with </w:t>
      </w:r>
      <w:r w:rsidR="00161C80">
        <w:rPr>
          <w:sz w:val="24"/>
          <w:szCs w:val="24"/>
          <w:lang w:val="en-GB"/>
        </w:rPr>
        <w:t xml:space="preserve">the </w:t>
      </w:r>
      <w:r w:rsidRPr="004763B9">
        <w:rPr>
          <w:sz w:val="24"/>
          <w:szCs w:val="24"/>
          <w:lang w:val="en-GB"/>
        </w:rPr>
        <w:t xml:space="preserve">development of the </w:t>
      </w:r>
      <w:r w:rsidR="00161C80">
        <w:rPr>
          <w:sz w:val="24"/>
          <w:szCs w:val="24"/>
          <w:lang w:val="en-GB"/>
        </w:rPr>
        <w:t>local area and</w:t>
      </w:r>
      <w:r w:rsidRPr="004763B9">
        <w:rPr>
          <w:sz w:val="24"/>
          <w:szCs w:val="24"/>
          <w:lang w:val="en-GB"/>
        </w:rPr>
        <w:t xml:space="preserve"> </w:t>
      </w:r>
      <w:r w:rsidR="00A0190F">
        <w:rPr>
          <w:sz w:val="24"/>
          <w:szCs w:val="24"/>
          <w:lang w:val="en-GB"/>
        </w:rPr>
        <w:t>the local community</w:t>
      </w:r>
      <w:r w:rsidRPr="004763B9">
        <w:rPr>
          <w:sz w:val="24"/>
          <w:szCs w:val="24"/>
          <w:lang w:val="en-GB"/>
        </w:rPr>
        <w:t>, taking into account their hi</w:t>
      </w:r>
      <w:r w:rsidR="00EE7F76" w:rsidRPr="004763B9">
        <w:rPr>
          <w:sz w:val="24"/>
          <w:szCs w:val="24"/>
          <w:lang w:val="en-GB"/>
        </w:rPr>
        <w:t>story, cultural heritage, natural</w:t>
      </w:r>
      <w:r w:rsidRPr="004763B9">
        <w:rPr>
          <w:sz w:val="24"/>
          <w:szCs w:val="24"/>
          <w:lang w:val="en-GB"/>
        </w:rPr>
        <w:t xml:space="preserve"> landscapes</w:t>
      </w:r>
      <w:r w:rsidR="00EE7F76" w:rsidRPr="004763B9">
        <w:rPr>
          <w:sz w:val="24"/>
          <w:szCs w:val="24"/>
          <w:lang w:val="en-GB"/>
        </w:rPr>
        <w:t xml:space="preserve"> and</w:t>
      </w:r>
      <w:r w:rsidRPr="004763B9">
        <w:rPr>
          <w:sz w:val="24"/>
          <w:szCs w:val="24"/>
          <w:lang w:val="en-GB"/>
        </w:rPr>
        <w:t xml:space="preserve"> resource</w:t>
      </w:r>
      <w:r w:rsidR="00EE7F76" w:rsidRPr="004763B9">
        <w:rPr>
          <w:sz w:val="24"/>
          <w:szCs w:val="24"/>
          <w:lang w:val="en-GB"/>
        </w:rPr>
        <w:t>s, challenges of climate change</w:t>
      </w:r>
      <w:r w:rsidRPr="004763B9">
        <w:rPr>
          <w:sz w:val="24"/>
          <w:szCs w:val="24"/>
          <w:lang w:val="en-GB"/>
        </w:rPr>
        <w:t xml:space="preserve"> and changes in the trends of tourist </w:t>
      </w:r>
      <w:r w:rsidR="00A648E2" w:rsidRPr="004763B9">
        <w:rPr>
          <w:sz w:val="24"/>
          <w:szCs w:val="24"/>
          <w:lang w:val="en-GB"/>
        </w:rPr>
        <w:t>behaviour</w:t>
      </w:r>
      <w:r w:rsidRPr="004763B9">
        <w:rPr>
          <w:sz w:val="24"/>
          <w:szCs w:val="24"/>
          <w:lang w:val="en-GB"/>
        </w:rPr>
        <w:t xml:space="preserve"> and habits</w:t>
      </w:r>
      <w:r w:rsidR="00EE7F76" w:rsidRPr="004763B9">
        <w:rPr>
          <w:sz w:val="24"/>
          <w:szCs w:val="24"/>
          <w:lang w:val="en-GB"/>
        </w:rPr>
        <w:t>;</w:t>
      </w:r>
      <w:r w:rsidRPr="004763B9">
        <w:rPr>
          <w:sz w:val="24"/>
          <w:szCs w:val="24"/>
          <w:lang w:val="en-GB"/>
        </w:rPr>
        <w:t xml:space="preserve"> </w:t>
      </w:r>
    </w:p>
    <w:p w:rsidR="00854BCD" w:rsidRPr="004763B9" w:rsidRDefault="00723E0D" w:rsidP="00F274D0">
      <w:pPr>
        <w:jc w:val="both"/>
        <w:rPr>
          <w:sz w:val="24"/>
          <w:szCs w:val="24"/>
          <w:lang w:val="en-GB"/>
        </w:rPr>
      </w:pPr>
      <w:r w:rsidRPr="004763B9">
        <w:rPr>
          <w:b/>
          <w:i/>
          <w:sz w:val="24"/>
          <w:szCs w:val="24"/>
          <w:lang w:val="en-GB"/>
        </w:rPr>
        <w:t>Call on</w:t>
      </w:r>
      <w:r w:rsidRPr="004763B9">
        <w:rPr>
          <w:sz w:val="24"/>
          <w:szCs w:val="24"/>
          <w:lang w:val="en-GB"/>
        </w:rPr>
        <w:t xml:space="preserve"> member states to </w:t>
      </w:r>
      <w:r w:rsidR="00A0190F">
        <w:rPr>
          <w:sz w:val="24"/>
          <w:szCs w:val="24"/>
          <w:lang w:val="en-GB"/>
        </w:rPr>
        <w:t>safeguard</w:t>
      </w:r>
      <w:r w:rsidR="00854BCD" w:rsidRPr="004763B9">
        <w:rPr>
          <w:sz w:val="24"/>
          <w:szCs w:val="24"/>
          <w:lang w:val="en-GB"/>
        </w:rPr>
        <w:t xml:space="preserve"> and promot</w:t>
      </w:r>
      <w:r w:rsidRPr="004763B9">
        <w:rPr>
          <w:sz w:val="24"/>
          <w:szCs w:val="24"/>
          <w:lang w:val="en-GB"/>
        </w:rPr>
        <w:t>e</w:t>
      </w:r>
      <w:r w:rsidR="00005BCE" w:rsidRPr="004763B9">
        <w:rPr>
          <w:sz w:val="24"/>
          <w:szCs w:val="24"/>
          <w:lang w:val="en-GB"/>
        </w:rPr>
        <w:t xml:space="preserve"> their</w:t>
      </w:r>
      <w:r w:rsidR="00854BCD" w:rsidRPr="004763B9">
        <w:rPr>
          <w:sz w:val="24"/>
          <w:szCs w:val="24"/>
          <w:lang w:val="en-GB"/>
        </w:rPr>
        <w:t xml:space="preserve"> heritage (natural, traditional, culinary, linguistic, historical, architectural, cultural etc.) </w:t>
      </w:r>
      <w:r w:rsidRPr="004763B9">
        <w:rPr>
          <w:sz w:val="24"/>
          <w:szCs w:val="24"/>
          <w:lang w:val="en-GB"/>
        </w:rPr>
        <w:t xml:space="preserve">as a platform </w:t>
      </w:r>
      <w:r w:rsidR="00854BCD" w:rsidRPr="004763B9">
        <w:rPr>
          <w:sz w:val="24"/>
          <w:szCs w:val="24"/>
          <w:lang w:val="en-GB"/>
        </w:rPr>
        <w:t>for launching new and respo</w:t>
      </w:r>
      <w:r w:rsidRPr="004763B9">
        <w:rPr>
          <w:sz w:val="24"/>
          <w:szCs w:val="24"/>
          <w:lang w:val="en-GB"/>
        </w:rPr>
        <w:t>nsible entrepreneur</w:t>
      </w:r>
      <w:r w:rsidR="00F00F46" w:rsidRPr="004763B9">
        <w:rPr>
          <w:sz w:val="24"/>
          <w:szCs w:val="24"/>
          <w:lang w:val="en-GB"/>
        </w:rPr>
        <w:t>ial</w:t>
      </w:r>
      <w:r w:rsidRPr="004763B9">
        <w:rPr>
          <w:sz w:val="24"/>
          <w:szCs w:val="24"/>
          <w:lang w:val="en-GB"/>
        </w:rPr>
        <w:t xml:space="preserve"> initiatives;</w:t>
      </w:r>
    </w:p>
    <w:p w:rsidR="00A345DB" w:rsidRPr="004763B9" w:rsidRDefault="00723E0D" w:rsidP="00F274D0">
      <w:pPr>
        <w:jc w:val="both"/>
        <w:rPr>
          <w:sz w:val="24"/>
          <w:szCs w:val="24"/>
          <w:lang w:val="en-GB"/>
        </w:rPr>
      </w:pPr>
      <w:r w:rsidRPr="004763B9">
        <w:rPr>
          <w:b/>
          <w:i/>
          <w:sz w:val="24"/>
          <w:szCs w:val="24"/>
          <w:lang w:val="en-GB"/>
        </w:rPr>
        <w:lastRenderedPageBreak/>
        <w:t>Highlight</w:t>
      </w:r>
      <w:r w:rsidRPr="004763B9">
        <w:rPr>
          <w:sz w:val="24"/>
          <w:szCs w:val="24"/>
          <w:lang w:val="en-GB"/>
        </w:rPr>
        <w:t xml:space="preserve"> </w:t>
      </w:r>
      <w:r w:rsidR="00F00F46" w:rsidRPr="004763B9">
        <w:rPr>
          <w:sz w:val="24"/>
          <w:szCs w:val="24"/>
          <w:lang w:val="en-GB"/>
        </w:rPr>
        <w:t>the</w:t>
      </w:r>
      <w:r w:rsidRPr="004763B9">
        <w:rPr>
          <w:sz w:val="24"/>
          <w:szCs w:val="24"/>
          <w:lang w:val="en-GB"/>
        </w:rPr>
        <w:t xml:space="preserve"> importance of </w:t>
      </w:r>
      <w:r w:rsidR="00092B21">
        <w:rPr>
          <w:sz w:val="24"/>
          <w:szCs w:val="24"/>
          <w:lang w:val="en-GB"/>
        </w:rPr>
        <w:t xml:space="preserve">taking </w:t>
      </w:r>
      <w:r w:rsidRPr="004763B9">
        <w:rPr>
          <w:sz w:val="24"/>
          <w:szCs w:val="24"/>
          <w:lang w:val="en-GB"/>
        </w:rPr>
        <w:t>a</w:t>
      </w:r>
      <w:r w:rsidR="00854BCD" w:rsidRPr="004763B9">
        <w:rPr>
          <w:sz w:val="24"/>
          <w:szCs w:val="24"/>
          <w:lang w:val="en-GB"/>
        </w:rPr>
        <w:t xml:space="preserve"> balanced approach to economic, social, cultural and environmental aspects of sustainability </w:t>
      </w:r>
      <w:r w:rsidRPr="004763B9">
        <w:rPr>
          <w:sz w:val="24"/>
          <w:szCs w:val="24"/>
          <w:lang w:val="en-GB"/>
        </w:rPr>
        <w:t xml:space="preserve">that </w:t>
      </w:r>
      <w:r w:rsidR="00854BCD" w:rsidRPr="004763B9">
        <w:rPr>
          <w:sz w:val="24"/>
          <w:szCs w:val="24"/>
          <w:lang w:val="en-GB"/>
        </w:rPr>
        <w:t>should be ensured by preserving cultural and natural resources, including biodiversity, as well as</w:t>
      </w:r>
      <w:r w:rsidR="00092B21">
        <w:rPr>
          <w:sz w:val="24"/>
          <w:szCs w:val="24"/>
          <w:lang w:val="en-GB"/>
        </w:rPr>
        <w:t xml:space="preserve"> the importance</w:t>
      </w:r>
      <w:r w:rsidR="00854BCD" w:rsidRPr="004763B9">
        <w:rPr>
          <w:sz w:val="24"/>
          <w:szCs w:val="24"/>
          <w:lang w:val="en-GB"/>
        </w:rPr>
        <w:t xml:space="preserve"> </w:t>
      </w:r>
      <w:r w:rsidR="00092B21">
        <w:rPr>
          <w:sz w:val="24"/>
          <w:szCs w:val="24"/>
          <w:lang w:val="en-GB"/>
        </w:rPr>
        <w:t>of fostering</w:t>
      </w:r>
      <w:r w:rsidR="00854BCD" w:rsidRPr="00092B21">
        <w:rPr>
          <w:sz w:val="24"/>
          <w:szCs w:val="24"/>
          <w:lang w:val="en-GB"/>
        </w:rPr>
        <w:t xml:space="preserve"> social equity in the pursuit of economic competitiveness</w:t>
      </w:r>
      <w:r w:rsidRPr="004763B9">
        <w:rPr>
          <w:sz w:val="24"/>
          <w:szCs w:val="24"/>
          <w:lang w:val="en-GB"/>
        </w:rPr>
        <w:t>;</w:t>
      </w:r>
    </w:p>
    <w:p w:rsidR="00A345DB" w:rsidRPr="004763B9" w:rsidRDefault="00723E0D" w:rsidP="00F274D0">
      <w:pPr>
        <w:jc w:val="both"/>
        <w:rPr>
          <w:sz w:val="24"/>
          <w:szCs w:val="24"/>
          <w:lang w:val="en-GB"/>
        </w:rPr>
      </w:pPr>
      <w:r w:rsidRPr="004763B9">
        <w:rPr>
          <w:b/>
          <w:i/>
          <w:sz w:val="24"/>
          <w:szCs w:val="24"/>
          <w:lang w:val="en-GB"/>
        </w:rPr>
        <w:t>Acknowledge</w:t>
      </w:r>
      <w:r w:rsidRPr="004763B9">
        <w:rPr>
          <w:sz w:val="24"/>
          <w:szCs w:val="24"/>
          <w:lang w:val="en-GB"/>
        </w:rPr>
        <w:t xml:space="preserve"> that </w:t>
      </w:r>
      <w:r w:rsidR="00A345DB" w:rsidRPr="004763B9">
        <w:rPr>
          <w:sz w:val="24"/>
          <w:szCs w:val="24"/>
          <w:lang w:val="en-GB"/>
        </w:rPr>
        <w:t xml:space="preserve">tourism </w:t>
      </w:r>
      <w:r w:rsidRPr="004763B9">
        <w:rPr>
          <w:sz w:val="24"/>
          <w:szCs w:val="24"/>
          <w:lang w:val="en-GB"/>
        </w:rPr>
        <w:t xml:space="preserve">can develop </w:t>
      </w:r>
      <w:r w:rsidR="00A345DB" w:rsidRPr="004763B9">
        <w:rPr>
          <w:sz w:val="24"/>
          <w:szCs w:val="24"/>
          <w:lang w:val="en-GB"/>
        </w:rPr>
        <w:t xml:space="preserve">more successfully </w:t>
      </w:r>
      <w:r w:rsidR="00F00F46" w:rsidRPr="004763B9">
        <w:rPr>
          <w:sz w:val="24"/>
          <w:szCs w:val="24"/>
          <w:lang w:val="en-GB"/>
        </w:rPr>
        <w:t>when founded on</w:t>
      </w:r>
      <w:r w:rsidR="00A345DB" w:rsidRPr="004763B9">
        <w:rPr>
          <w:sz w:val="24"/>
          <w:szCs w:val="24"/>
          <w:lang w:val="en-GB"/>
        </w:rPr>
        <w:t xml:space="preserve"> common and </w:t>
      </w:r>
      <w:r w:rsidRPr="004763B9">
        <w:rPr>
          <w:sz w:val="24"/>
          <w:szCs w:val="24"/>
          <w:lang w:val="en-GB"/>
        </w:rPr>
        <w:t>harmonized</w:t>
      </w:r>
      <w:r w:rsidR="00A345DB" w:rsidRPr="004763B9">
        <w:rPr>
          <w:sz w:val="24"/>
          <w:szCs w:val="24"/>
          <w:lang w:val="en-GB"/>
        </w:rPr>
        <w:t xml:space="preserve"> policies, cross-border projects and regional initiatives aim</w:t>
      </w:r>
      <w:r w:rsidR="00161C80">
        <w:rPr>
          <w:sz w:val="24"/>
          <w:szCs w:val="24"/>
          <w:lang w:val="en-GB"/>
        </w:rPr>
        <w:t>ed</w:t>
      </w:r>
      <w:r w:rsidR="00A345DB" w:rsidRPr="004763B9">
        <w:rPr>
          <w:sz w:val="24"/>
          <w:szCs w:val="24"/>
          <w:lang w:val="en-GB"/>
        </w:rPr>
        <w:t xml:space="preserve"> </w:t>
      </w:r>
      <w:r w:rsidR="00161C80">
        <w:rPr>
          <w:sz w:val="24"/>
          <w:szCs w:val="24"/>
          <w:lang w:val="en-GB"/>
        </w:rPr>
        <w:t>at</w:t>
      </w:r>
      <w:r w:rsidR="00A345DB" w:rsidRPr="004763B9">
        <w:rPr>
          <w:sz w:val="24"/>
          <w:szCs w:val="24"/>
          <w:lang w:val="en-GB"/>
        </w:rPr>
        <w:t xml:space="preserve"> </w:t>
      </w:r>
      <w:r w:rsidR="00161C80">
        <w:rPr>
          <w:sz w:val="24"/>
          <w:szCs w:val="24"/>
          <w:lang w:val="en-GB"/>
        </w:rPr>
        <w:t>facilitating</w:t>
      </w:r>
      <w:r w:rsidR="00A345DB" w:rsidRPr="004763B9">
        <w:rPr>
          <w:sz w:val="24"/>
          <w:szCs w:val="24"/>
          <w:lang w:val="en-GB"/>
        </w:rPr>
        <w:t xml:space="preserve"> sustainable tourism, but also sustainable development as a whole.</w:t>
      </w:r>
    </w:p>
    <w:sectPr w:rsidR="00A345DB" w:rsidRPr="004763B9" w:rsidSect="007D48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E1432"/>
    <w:multiLevelType w:val="hybridMultilevel"/>
    <w:tmpl w:val="A91C43A8"/>
    <w:lvl w:ilvl="0" w:tplc="B0100B94">
      <w:numFmt w:val="bullet"/>
      <w:lvlText w:val="-"/>
      <w:lvlJc w:val="left"/>
      <w:pPr>
        <w:ind w:left="7440" w:hanging="360"/>
      </w:pPr>
      <w:rPr>
        <w:rFonts w:ascii="Calibri" w:eastAsiaTheme="minorHAnsi" w:hAnsi="Calibri" w:cstheme="minorBidi" w:hint="default"/>
      </w:rPr>
    </w:lvl>
    <w:lvl w:ilvl="1" w:tplc="041A0003" w:tentative="1">
      <w:start w:val="1"/>
      <w:numFmt w:val="bullet"/>
      <w:lvlText w:val="o"/>
      <w:lvlJc w:val="left"/>
      <w:pPr>
        <w:ind w:left="8160" w:hanging="360"/>
      </w:pPr>
      <w:rPr>
        <w:rFonts w:ascii="Courier New" w:hAnsi="Courier New" w:cs="Courier New" w:hint="default"/>
      </w:rPr>
    </w:lvl>
    <w:lvl w:ilvl="2" w:tplc="041A0005" w:tentative="1">
      <w:start w:val="1"/>
      <w:numFmt w:val="bullet"/>
      <w:lvlText w:val=""/>
      <w:lvlJc w:val="left"/>
      <w:pPr>
        <w:ind w:left="8880" w:hanging="360"/>
      </w:pPr>
      <w:rPr>
        <w:rFonts w:ascii="Wingdings" w:hAnsi="Wingdings" w:hint="default"/>
      </w:rPr>
    </w:lvl>
    <w:lvl w:ilvl="3" w:tplc="041A0001" w:tentative="1">
      <w:start w:val="1"/>
      <w:numFmt w:val="bullet"/>
      <w:lvlText w:val=""/>
      <w:lvlJc w:val="left"/>
      <w:pPr>
        <w:ind w:left="9600" w:hanging="360"/>
      </w:pPr>
      <w:rPr>
        <w:rFonts w:ascii="Symbol" w:hAnsi="Symbol" w:hint="default"/>
      </w:rPr>
    </w:lvl>
    <w:lvl w:ilvl="4" w:tplc="041A0003" w:tentative="1">
      <w:start w:val="1"/>
      <w:numFmt w:val="bullet"/>
      <w:lvlText w:val="o"/>
      <w:lvlJc w:val="left"/>
      <w:pPr>
        <w:ind w:left="10320" w:hanging="360"/>
      </w:pPr>
      <w:rPr>
        <w:rFonts w:ascii="Courier New" w:hAnsi="Courier New" w:cs="Courier New" w:hint="default"/>
      </w:rPr>
    </w:lvl>
    <w:lvl w:ilvl="5" w:tplc="041A0005" w:tentative="1">
      <w:start w:val="1"/>
      <w:numFmt w:val="bullet"/>
      <w:lvlText w:val=""/>
      <w:lvlJc w:val="left"/>
      <w:pPr>
        <w:ind w:left="11040" w:hanging="360"/>
      </w:pPr>
      <w:rPr>
        <w:rFonts w:ascii="Wingdings" w:hAnsi="Wingdings" w:hint="default"/>
      </w:rPr>
    </w:lvl>
    <w:lvl w:ilvl="6" w:tplc="041A0001" w:tentative="1">
      <w:start w:val="1"/>
      <w:numFmt w:val="bullet"/>
      <w:lvlText w:val=""/>
      <w:lvlJc w:val="left"/>
      <w:pPr>
        <w:ind w:left="11760" w:hanging="360"/>
      </w:pPr>
      <w:rPr>
        <w:rFonts w:ascii="Symbol" w:hAnsi="Symbol" w:hint="default"/>
      </w:rPr>
    </w:lvl>
    <w:lvl w:ilvl="7" w:tplc="041A0003" w:tentative="1">
      <w:start w:val="1"/>
      <w:numFmt w:val="bullet"/>
      <w:lvlText w:val="o"/>
      <w:lvlJc w:val="left"/>
      <w:pPr>
        <w:ind w:left="12480" w:hanging="360"/>
      </w:pPr>
      <w:rPr>
        <w:rFonts w:ascii="Courier New" w:hAnsi="Courier New" w:cs="Courier New" w:hint="default"/>
      </w:rPr>
    </w:lvl>
    <w:lvl w:ilvl="8" w:tplc="041A0005" w:tentative="1">
      <w:start w:val="1"/>
      <w:numFmt w:val="bullet"/>
      <w:lvlText w:val=""/>
      <w:lvlJc w:val="left"/>
      <w:pPr>
        <w:ind w:left="13200" w:hanging="360"/>
      </w:pPr>
      <w:rPr>
        <w:rFonts w:ascii="Wingdings" w:hAnsi="Wingdings" w:hint="default"/>
      </w:rPr>
    </w:lvl>
  </w:abstractNum>
  <w:abstractNum w:abstractNumId="1">
    <w:nsid w:val="69634203"/>
    <w:multiLevelType w:val="hybridMultilevel"/>
    <w:tmpl w:val="B316E112"/>
    <w:lvl w:ilvl="0" w:tplc="31FCE7FE">
      <w:numFmt w:val="bullet"/>
      <w:lvlText w:val="-"/>
      <w:lvlJc w:val="left"/>
      <w:pPr>
        <w:ind w:left="2490" w:hanging="360"/>
      </w:pPr>
      <w:rPr>
        <w:rFonts w:ascii="Calibri" w:eastAsiaTheme="minorHAnsi" w:hAnsi="Calibri" w:cstheme="minorBidi"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011F"/>
    <w:rsid w:val="00005BCE"/>
    <w:rsid w:val="00005E82"/>
    <w:rsid w:val="000305FD"/>
    <w:rsid w:val="00051595"/>
    <w:rsid w:val="000806B0"/>
    <w:rsid w:val="00092B21"/>
    <w:rsid w:val="00096F50"/>
    <w:rsid w:val="00120743"/>
    <w:rsid w:val="00161C80"/>
    <w:rsid w:val="00206E9D"/>
    <w:rsid w:val="00225914"/>
    <w:rsid w:val="002437E9"/>
    <w:rsid w:val="002562E8"/>
    <w:rsid w:val="002A69A2"/>
    <w:rsid w:val="002C5E2C"/>
    <w:rsid w:val="002F14EC"/>
    <w:rsid w:val="00306C1B"/>
    <w:rsid w:val="003464FE"/>
    <w:rsid w:val="003513A5"/>
    <w:rsid w:val="00354A30"/>
    <w:rsid w:val="0035685C"/>
    <w:rsid w:val="0039011F"/>
    <w:rsid w:val="003D3814"/>
    <w:rsid w:val="003E54C2"/>
    <w:rsid w:val="00401EA7"/>
    <w:rsid w:val="00402D47"/>
    <w:rsid w:val="004211B0"/>
    <w:rsid w:val="004370AD"/>
    <w:rsid w:val="00453729"/>
    <w:rsid w:val="004763B9"/>
    <w:rsid w:val="004A0ECD"/>
    <w:rsid w:val="004C0636"/>
    <w:rsid w:val="004D4FDC"/>
    <w:rsid w:val="004D7BDB"/>
    <w:rsid w:val="00506067"/>
    <w:rsid w:val="00525520"/>
    <w:rsid w:val="005274C2"/>
    <w:rsid w:val="005572CC"/>
    <w:rsid w:val="00573AFF"/>
    <w:rsid w:val="00586E82"/>
    <w:rsid w:val="00663BA3"/>
    <w:rsid w:val="00691825"/>
    <w:rsid w:val="006A53EF"/>
    <w:rsid w:val="006B6BA5"/>
    <w:rsid w:val="006E007E"/>
    <w:rsid w:val="006E2560"/>
    <w:rsid w:val="00723E0D"/>
    <w:rsid w:val="0076109D"/>
    <w:rsid w:val="00770D0D"/>
    <w:rsid w:val="007B3DBA"/>
    <w:rsid w:val="007D482C"/>
    <w:rsid w:val="008161E4"/>
    <w:rsid w:val="008356D3"/>
    <w:rsid w:val="0083589D"/>
    <w:rsid w:val="00854BCD"/>
    <w:rsid w:val="0087568C"/>
    <w:rsid w:val="00880BFC"/>
    <w:rsid w:val="008B692F"/>
    <w:rsid w:val="008E0999"/>
    <w:rsid w:val="00901B38"/>
    <w:rsid w:val="00924165"/>
    <w:rsid w:val="00991182"/>
    <w:rsid w:val="009D471E"/>
    <w:rsid w:val="009D57B7"/>
    <w:rsid w:val="00A0190F"/>
    <w:rsid w:val="00A214E3"/>
    <w:rsid w:val="00A345DB"/>
    <w:rsid w:val="00A525D5"/>
    <w:rsid w:val="00A648E2"/>
    <w:rsid w:val="00A84CEF"/>
    <w:rsid w:val="00AA4154"/>
    <w:rsid w:val="00B14263"/>
    <w:rsid w:val="00B61845"/>
    <w:rsid w:val="00B71C62"/>
    <w:rsid w:val="00BA0A09"/>
    <w:rsid w:val="00BE70B1"/>
    <w:rsid w:val="00C51921"/>
    <w:rsid w:val="00CC1DFC"/>
    <w:rsid w:val="00DA3427"/>
    <w:rsid w:val="00E21708"/>
    <w:rsid w:val="00E4632B"/>
    <w:rsid w:val="00E73C50"/>
    <w:rsid w:val="00EE7F76"/>
    <w:rsid w:val="00F00F46"/>
    <w:rsid w:val="00F036BD"/>
    <w:rsid w:val="00F03B8C"/>
    <w:rsid w:val="00F274D0"/>
    <w:rsid w:val="00F53C9C"/>
    <w:rsid w:val="00F9657A"/>
    <w:rsid w:val="00F9694A"/>
    <w:rsid w:val="00FA4AD0"/>
    <w:rsid w:val="00FE46C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D5"/>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61845"/>
    <w:pPr>
      <w:ind w:left="720"/>
      <w:contextualSpacing/>
    </w:pPr>
  </w:style>
  <w:style w:type="paragraph" w:styleId="Tekstbalonia">
    <w:name w:val="Balloon Text"/>
    <w:basedOn w:val="Normal"/>
    <w:link w:val="TekstbaloniaChar"/>
    <w:uiPriority w:val="99"/>
    <w:semiHidden/>
    <w:unhideWhenUsed/>
    <w:rsid w:val="00BA0A0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0A09"/>
    <w:rPr>
      <w:rFonts w:ascii="Tahoma" w:hAnsi="Tahoma" w:cs="Tahoma"/>
      <w:sz w:val="16"/>
      <w:szCs w:val="16"/>
    </w:rPr>
  </w:style>
  <w:style w:type="character" w:styleId="Hiperveza">
    <w:name w:val="Hyperlink"/>
    <w:basedOn w:val="Zadanifontodlomka"/>
    <w:uiPriority w:val="99"/>
    <w:unhideWhenUsed/>
    <w:rsid w:val="004D7B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61845"/>
    <w:pPr>
      <w:ind w:left="720"/>
      <w:contextualSpacing/>
    </w:pPr>
  </w:style>
  <w:style w:type="paragraph" w:styleId="Tekstbalonia">
    <w:name w:val="Balloon Text"/>
    <w:basedOn w:val="Normal"/>
    <w:link w:val="TekstbaloniaChar"/>
    <w:uiPriority w:val="99"/>
    <w:semiHidden/>
    <w:unhideWhenUsed/>
    <w:rsid w:val="00BA0A0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0A09"/>
    <w:rPr>
      <w:rFonts w:ascii="Tahoma" w:hAnsi="Tahoma" w:cs="Tahoma"/>
      <w:sz w:val="16"/>
      <w:szCs w:val="16"/>
    </w:rPr>
  </w:style>
  <w:style w:type="character" w:styleId="Hiperveza">
    <w:name w:val="Hyperlink"/>
    <w:basedOn w:val="Zadanifontodlomka"/>
    <w:uiPriority w:val="99"/>
    <w:unhideWhenUsed/>
    <w:rsid w:val="004D7B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44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308C1-B0EC-4673-A366-9BB2B860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694</Words>
  <Characters>3956</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Zagreb</dc:creator>
  <cp:lastModifiedBy>Administrator</cp:lastModifiedBy>
  <cp:revision>5</cp:revision>
  <cp:lastPrinted>2018-05-07T08:53:00Z</cp:lastPrinted>
  <dcterms:created xsi:type="dcterms:W3CDTF">2018-05-11T19:07:00Z</dcterms:created>
  <dcterms:modified xsi:type="dcterms:W3CDTF">2018-05-11T19:13:00Z</dcterms:modified>
</cp:coreProperties>
</file>